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FF207" w14:textId="77777777" w:rsidR="00C22842" w:rsidRPr="00504C50" w:rsidRDefault="0086792F" w:rsidP="00504C50">
      <w:pPr>
        <w:pStyle w:val="Nadpis1"/>
        <w:jc w:val="center"/>
        <w:rPr>
          <w:rFonts w:ascii="Century Gothic" w:hAnsi="Century Gothic"/>
          <w:color w:val="000000" w:themeColor="text1"/>
          <w:u w:val="single"/>
          <w:lang w:val="cs-CZ"/>
        </w:rPr>
      </w:pPr>
      <w:r w:rsidRPr="00504C50">
        <w:rPr>
          <w:rFonts w:ascii="Century Gothic" w:hAnsi="Century Gothic"/>
          <w:color w:val="000000" w:themeColor="text1"/>
          <w:u w:val="single"/>
          <w:lang w:val="cs-CZ"/>
        </w:rPr>
        <w:t>DOHODA O ZAJIŠTĚNÍ DIETNÍHO STRAVOVÁNÍ</w:t>
      </w:r>
    </w:p>
    <w:p w14:paraId="5834C272" w14:textId="50104F3E" w:rsidR="00C22842" w:rsidRDefault="0086792F" w:rsidP="00504C50">
      <w:pPr>
        <w:jc w:val="center"/>
        <w:rPr>
          <w:rFonts w:ascii="Century Gothic" w:hAnsi="Century Gothic"/>
          <w:sz w:val="28"/>
          <w:szCs w:val="28"/>
          <w:u w:val="single"/>
          <w:lang w:val="cs-CZ"/>
        </w:rPr>
      </w:pPr>
      <w:r w:rsidRPr="00504C50">
        <w:rPr>
          <w:rFonts w:ascii="Century Gothic" w:hAnsi="Century Gothic"/>
          <w:sz w:val="28"/>
          <w:szCs w:val="28"/>
          <w:u w:val="single"/>
          <w:lang w:val="cs-CZ"/>
        </w:rPr>
        <w:t xml:space="preserve">formou donášky vlastní stravy </w:t>
      </w:r>
      <w:r w:rsidR="00C4503D" w:rsidRPr="00504C50">
        <w:rPr>
          <w:rFonts w:ascii="Century Gothic" w:hAnsi="Century Gothic"/>
          <w:sz w:val="28"/>
          <w:szCs w:val="28"/>
          <w:u w:val="single"/>
          <w:lang w:val="cs-CZ"/>
        </w:rPr>
        <w:t>do školní výdejny</w:t>
      </w:r>
    </w:p>
    <w:p w14:paraId="6AB61DC5" w14:textId="77777777" w:rsidR="00504C50" w:rsidRPr="00504C50" w:rsidRDefault="00504C50" w:rsidP="00504C50">
      <w:pPr>
        <w:jc w:val="center"/>
        <w:rPr>
          <w:rFonts w:ascii="Century Gothic" w:hAnsi="Century Gothic"/>
          <w:sz w:val="28"/>
          <w:szCs w:val="28"/>
          <w:u w:val="single"/>
          <w:lang w:val="cs-CZ"/>
        </w:rPr>
      </w:pPr>
    </w:p>
    <w:p w14:paraId="7B146953" w14:textId="24A679E1" w:rsidR="00C22842" w:rsidRPr="00504C50" w:rsidRDefault="0086792F" w:rsidP="00504C50">
      <w:pPr>
        <w:jc w:val="both"/>
        <w:rPr>
          <w:rFonts w:ascii="Century Gothic" w:hAnsi="Century Gothic"/>
          <w:color w:val="000000" w:themeColor="text1"/>
          <w:lang w:val="cs-CZ"/>
        </w:rPr>
      </w:pPr>
      <w:r w:rsidRPr="00504C50">
        <w:rPr>
          <w:rFonts w:ascii="Century Gothic" w:hAnsi="Century Gothic"/>
          <w:lang w:val="cs-CZ"/>
        </w:rPr>
        <w:t>Uzavřená podle §</w:t>
      </w:r>
      <w:r w:rsidR="00C4503D" w:rsidRPr="00504C50">
        <w:rPr>
          <w:rFonts w:ascii="Century Gothic" w:hAnsi="Century Gothic"/>
          <w:lang w:val="cs-CZ"/>
        </w:rPr>
        <w:t xml:space="preserve"> 123 školského zákona č. 561/2004 Sb., v souladu s vyhláškou č. 107/2005 Sb. a vyhláškou č. 602/2006 </w:t>
      </w:r>
      <w:proofErr w:type="spellStart"/>
      <w:r w:rsidR="00C4503D" w:rsidRPr="00504C50">
        <w:rPr>
          <w:rFonts w:ascii="Century Gothic" w:hAnsi="Century Gothic"/>
          <w:lang w:val="cs-CZ"/>
        </w:rPr>
        <w:t>Sb</w:t>
      </w:r>
      <w:proofErr w:type="spellEnd"/>
      <w:r w:rsidR="00C4503D" w:rsidRPr="00504C50">
        <w:rPr>
          <w:rFonts w:ascii="Century Gothic" w:hAnsi="Century Gothic"/>
          <w:lang w:val="cs-CZ"/>
        </w:rPr>
        <w:t>, kterou se mění vyhláška č. 137/2004 Sb.</w:t>
      </w:r>
      <w:r w:rsidRPr="00504C50">
        <w:rPr>
          <w:rFonts w:ascii="Century Gothic" w:hAnsi="Century Gothic"/>
          <w:lang w:val="cs-CZ"/>
        </w:rPr>
        <w:br/>
      </w:r>
    </w:p>
    <w:p w14:paraId="59199428" w14:textId="0AF64028" w:rsidR="00C22842" w:rsidRPr="00504C50" w:rsidRDefault="00C4503D" w:rsidP="00504C50">
      <w:pPr>
        <w:pStyle w:val="Nadpis2"/>
        <w:jc w:val="both"/>
        <w:rPr>
          <w:rFonts w:ascii="Century Gothic" w:hAnsi="Century Gothic"/>
          <w:color w:val="000000" w:themeColor="text1"/>
          <w:lang w:val="cs-CZ"/>
        </w:rPr>
      </w:pPr>
      <w:r w:rsidRPr="00504C50">
        <w:rPr>
          <w:rFonts w:ascii="Century Gothic" w:hAnsi="Century Gothic"/>
          <w:color w:val="000000" w:themeColor="text1"/>
          <w:lang w:val="cs-CZ"/>
        </w:rPr>
        <w:t>Provozovatel</w:t>
      </w:r>
      <w:r w:rsidR="0086792F" w:rsidRPr="00504C50">
        <w:rPr>
          <w:rFonts w:ascii="Century Gothic" w:hAnsi="Century Gothic"/>
          <w:color w:val="000000" w:themeColor="text1"/>
          <w:lang w:val="cs-CZ"/>
        </w:rPr>
        <w:t>:</w:t>
      </w:r>
    </w:p>
    <w:p w14:paraId="455597E0" w14:textId="3FE90224" w:rsidR="00C22842" w:rsidRPr="00504C50" w:rsidRDefault="00C4503D" w:rsidP="00504C50">
      <w:pPr>
        <w:jc w:val="both"/>
        <w:rPr>
          <w:rFonts w:ascii="Century Gothic" w:hAnsi="Century Gothic"/>
          <w:lang w:val="cs-CZ"/>
        </w:rPr>
      </w:pPr>
      <w:r w:rsidRPr="00504C50">
        <w:rPr>
          <w:rFonts w:ascii="Century Gothic" w:hAnsi="Century Gothic"/>
          <w:lang w:val="cs-CZ"/>
        </w:rPr>
        <w:t xml:space="preserve">Mateřská škola Horoušany a </w:t>
      </w:r>
      <w:proofErr w:type="spellStart"/>
      <w:r w:rsidRPr="00504C50">
        <w:rPr>
          <w:rFonts w:ascii="Century Gothic" w:hAnsi="Century Gothic"/>
          <w:lang w:val="cs-CZ"/>
        </w:rPr>
        <w:t>Horoušánky</w:t>
      </w:r>
      <w:proofErr w:type="spellEnd"/>
      <w:r w:rsidRPr="00504C50">
        <w:rPr>
          <w:rFonts w:ascii="Century Gothic" w:hAnsi="Century Gothic"/>
          <w:lang w:val="cs-CZ"/>
        </w:rPr>
        <w:t xml:space="preserve">, </w:t>
      </w:r>
      <w:proofErr w:type="spellStart"/>
      <w:r w:rsidRPr="00504C50">
        <w:rPr>
          <w:rFonts w:ascii="Century Gothic" w:hAnsi="Century Gothic"/>
          <w:lang w:val="cs-CZ"/>
        </w:rPr>
        <w:t>Baumanova</w:t>
      </w:r>
      <w:proofErr w:type="spellEnd"/>
      <w:r w:rsidRPr="00504C50">
        <w:rPr>
          <w:rFonts w:ascii="Century Gothic" w:hAnsi="Century Gothic"/>
          <w:lang w:val="cs-CZ"/>
        </w:rPr>
        <w:t xml:space="preserve"> 12, Horoušany, 250 82. IČ: 70992126, zastoupená: Lucie Čermáková </w:t>
      </w:r>
      <w:proofErr w:type="spellStart"/>
      <w:r w:rsidRPr="00504C50">
        <w:rPr>
          <w:rFonts w:ascii="Century Gothic" w:hAnsi="Century Gothic"/>
          <w:lang w:val="cs-CZ"/>
        </w:rPr>
        <w:t>Vottová</w:t>
      </w:r>
      <w:proofErr w:type="spellEnd"/>
      <w:r w:rsidRPr="00504C50">
        <w:rPr>
          <w:rFonts w:ascii="Century Gothic" w:hAnsi="Century Gothic"/>
          <w:lang w:val="cs-CZ"/>
        </w:rPr>
        <w:t>, ředitelka MŠ.</w:t>
      </w:r>
    </w:p>
    <w:p w14:paraId="1223FAEA" w14:textId="77777777" w:rsidR="00C4503D" w:rsidRPr="00504C50" w:rsidRDefault="0086792F" w:rsidP="00504C50">
      <w:pPr>
        <w:jc w:val="both"/>
        <w:rPr>
          <w:rFonts w:ascii="Century Gothic" w:hAnsi="Century Gothic"/>
          <w:lang w:val="cs-CZ"/>
        </w:rPr>
      </w:pPr>
      <w:r w:rsidRPr="00504C50">
        <w:rPr>
          <w:rFonts w:ascii="Century Gothic" w:hAnsi="Century Gothic"/>
          <w:lang w:val="cs-CZ"/>
        </w:rPr>
        <w:t xml:space="preserve">(dále jen „školní </w:t>
      </w:r>
      <w:r w:rsidR="00C4503D" w:rsidRPr="00504C50">
        <w:rPr>
          <w:rFonts w:ascii="Century Gothic" w:hAnsi="Century Gothic"/>
          <w:lang w:val="cs-CZ"/>
        </w:rPr>
        <w:t>výdejna</w:t>
      </w:r>
      <w:r w:rsidRPr="00504C50">
        <w:rPr>
          <w:rFonts w:ascii="Century Gothic" w:hAnsi="Century Gothic"/>
          <w:lang w:val="cs-CZ"/>
        </w:rPr>
        <w:t>“)</w:t>
      </w:r>
    </w:p>
    <w:p w14:paraId="4A543875" w14:textId="66BC00B5" w:rsidR="00C22842" w:rsidRPr="00504C50" w:rsidRDefault="00C4503D" w:rsidP="00504C50">
      <w:pPr>
        <w:jc w:val="both"/>
        <w:rPr>
          <w:rFonts w:ascii="Century Gothic" w:hAnsi="Century Gothic"/>
          <w:lang w:val="cs-CZ"/>
        </w:rPr>
      </w:pPr>
      <w:r w:rsidRPr="00504C50">
        <w:rPr>
          <w:rFonts w:ascii="Century Gothic" w:hAnsi="Century Gothic"/>
          <w:lang w:val="cs-CZ"/>
        </w:rPr>
        <w:t>a</w:t>
      </w:r>
    </w:p>
    <w:p w14:paraId="1C06C476" w14:textId="1BAB8656" w:rsidR="00C22842" w:rsidRPr="00504C50" w:rsidRDefault="00504C50" w:rsidP="00504C50">
      <w:pPr>
        <w:jc w:val="both"/>
        <w:rPr>
          <w:rFonts w:ascii="Century Gothic" w:hAnsi="Century Gothic"/>
          <w:b/>
          <w:bCs/>
          <w:lang w:val="cs-CZ"/>
        </w:rPr>
      </w:pPr>
      <w:r>
        <w:rPr>
          <w:rFonts w:ascii="Century Gothic" w:hAnsi="Century Gothic"/>
          <w:b/>
          <w:bCs/>
          <w:lang w:val="cs-CZ"/>
        </w:rPr>
        <w:t>z</w:t>
      </w:r>
      <w:r w:rsidR="0086792F" w:rsidRPr="00504C50">
        <w:rPr>
          <w:rFonts w:ascii="Century Gothic" w:hAnsi="Century Gothic"/>
          <w:b/>
          <w:bCs/>
          <w:lang w:val="cs-CZ"/>
        </w:rPr>
        <w:t>ákonný zástupce dítěte:</w:t>
      </w:r>
    </w:p>
    <w:p w14:paraId="4AABA22E" w14:textId="3903A075" w:rsidR="00C22842" w:rsidRPr="00504C50" w:rsidRDefault="0086792F" w:rsidP="00504C50">
      <w:pPr>
        <w:jc w:val="both"/>
        <w:rPr>
          <w:rFonts w:ascii="Century Gothic" w:hAnsi="Century Gothic"/>
          <w:lang w:val="cs-CZ"/>
        </w:rPr>
      </w:pPr>
      <w:r w:rsidRPr="00504C50">
        <w:rPr>
          <w:rFonts w:ascii="Century Gothic" w:hAnsi="Century Gothic"/>
          <w:lang w:val="cs-CZ"/>
        </w:rPr>
        <w:t xml:space="preserve">Jméno a příjmení: </w:t>
      </w:r>
      <w:r w:rsidR="001A7EE7">
        <w:rPr>
          <w:rFonts w:ascii="Century Gothic" w:hAnsi="Century Gothic"/>
          <w:b/>
          <w:bCs/>
          <w:lang w:val="cs-CZ"/>
        </w:rPr>
        <w:t>…………………………….</w:t>
      </w:r>
      <w:r w:rsidR="00C4503D" w:rsidRPr="00A71278">
        <w:rPr>
          <w:rFonts w:ascii="Century Gothic" w:hAnsi="Century Gothic"/>
          <w:b/>
          <w:bCs/>
          <w:lang w:val="cs-CZ"/>
        </w:rPr>
        <w:t>..............................................................</w:t>
      </w:r>
      <w:r w:rsidR="00504C50" w:rsidRPr="00A71278">
        <w:rPr>
          <w:rFonts w:ascii="Century Gothic" w:hAnsi="Century Gothic"/>
          <w:b/>
          <w:bCs/>
          <w:lang w:val="cs-CZ"/>
        </w:rPr>
        <w:t>......</w:t>
      </w:r>
    </w:p>
    <w:p w14:paraId="3579AB35" w14:textId="7F1B9E61" w:rsidR="00C22842" w:rsidRPr="00504C50" w:rsidRDefault="0086792F" w:rsidP="00504C50">
      <w:pPr>
        <w:jc w:val="both"/>
        <w:rPr>
          <w:rFonts w:ascii="Century Gothic" w:hAnsi="Century Gothic"/>
          <w:lang w:val="cs-CZ"/>
        </w:rPr>
      </w:pPr>
      <w:r w:rsidRPr="00504C50">
        <w:rPr>
          <w:rFonts w:ascii="Century Gothic" w:hAnsi="Century Gothic"/>
          <w:lang w:val="cs-CZ"/>
        </w:rPr>
        <w:t>Adresa</w:t>
      </w:r>
      <w:r w:rsidR="00C4503D" w:rsidRPr="00504C50">
        <w:rPr>
          <w:rFonts w:ascii="Century Gothic" w:hAnsi="Century Gothic"/>
          <w:lang w:val="cs-CZ"/>
        </w:rPr>
        <w:t xml:space="preserve"> </w:t>
      </w:r>
      <w:r w:rsidR="00504C50">
        <w:rPr>
          <w:rFonts w:ascii="Century Gothic" w:hAnsi="Century Gothic"/>
          <w:lang w:val="cs-CZ"/>
        </w:rPr>
        <w:t>tr</w:t>
      </w:r>
      <w:r w:rsidR="00C4503D" w:rsidRPr="00504C50">
        <w:rPr>
          <w:rFonts w:ascii="Century Gothic" w:hAnsi="Century Gothic"/>
          <w:lang w:val="cs-CZ"/>
        </w:rPr>
        <w:t>valého bydliště</w:t>
      </w:r>
      <w:r w:rsidRPr="00504C50">
        <w:rPr>
          <w:rFonts w:ascii="Century Gothic" w:hAnsi="Century Gothic"/>
          <w:lang w:val="cs-CZ"/>
        </w:rPr>
        <w:t xml:space="preserve">: </w:t>
      </w:r>
      <w:r w:rsidR="001A7EE7">
        <w:rPr>
          <w:rFonts w:ascii="Century Gothic" w:hAnsi="Century Gothic"/>
          <w:lang w:val="cs-CZ"/>
        </w:rPr>
        <w:t>…………………………………………</w:t>
      </w:r>
      <w:r w:rsidR="00C4503D" w:rsidRPr="00504C50">
        <w:rPr>
          <w:rFonts w:ascii="Century Gothic" w:hAnsi="Century Gothic"/>
          <w:lang w:val="cs-CZ"/>
        </w:rPr>
        <w:t>...............</w:t>
      </w:r>
      <w:r w:rsidR="00504C50">
        <w:rPr>
          <w:rFonts w:ascii="Century Gothic" w:hAnsi="Century Gothic"/>
          <w:lang w:val="cs-CZ"/>
        </w:rPr>
        <w:t>......</w:t>
      </w:r>
      <w:r w:rsidRPr="00504C50">
        <w:rPr>
          <w:rFonts w:ascii="Century Gothic" w:hAnsi="Century Gothic"/>
          <w:lang w:val="cs-CZ"/>
        </w:rPr>
        <w:t>...................</w:t>
      </w:r>
    </w:p>
    <w:p w14:paraId="17A9EAB2" w14:textId="5CBF2CA9" w:rsidR="00C22842" w:rsidRPr="00504C50" w:rsidRDefault="00504C50" w:rsidP="00504C50">
      <w:pPr>
        <w:jc w:val="both"/>
        <w:rPr>
          <w:rFonts w:ascii="Century Gothic" w:hAnsi="Century Gothic"/>
          <w:lang w:val="cs-CZ"/>
        </w:rPr>
      </w:pPr>
      <w:r w:rsidRPr="00504C50">
        <w:rPr>
          <w:rFonts w:ascii="Century Gothic" w:hAnsi="Century Gothic"/>
          <w:lang w:val="cs-CZ"/>
        </w:rPr>
        <w:t>Telefon, e</w:t>
      </w:r>
      <w:r w:rsidR="0086792F" w:rsidRPr="00504C50">
        <w:rPr>
          <w:rFonts w:ascii="Century Gothic" w:hAnsi="Century Gothic"/>
          <w:lang w:val="cs-CZ"/>
        </w:rPr>
        <w:t>-mail:</w:t>
      </w:r>
      <w:r w:rsidR="00A71278" w:rsidRPr="00A71278">
        <w:rPr>
          <w:rFonts w:ascii="urw-din" w:hAnsi="urw-din"/>
          <w:b/>
          <w:bCs/>
          <w:color w:val="000000"/>
          <w:sz w:val="27"/>
          <w:szCs w:val="27"/>
          <w:shd w:val="clear" w:color="auto" w:fill="FFFFFF"/>
        </w:rPr>
        <w:t xml:space="preserve"> </w:t>
      </w:r>
      <w:r w:rsidR="001A7EE7" w:rsidRPr="00EF3408">
        <w:rPr>
          <w:rFonts w:ascii="urw-din" w:hAnsi="urw-din"/>
          <w:color w:val="000000"/>
          <w:sz w:val="27"/>
          <w:szCs w:val="27"/>
          <w:shd w:val="clear" w:color="auto" w:fill="FFFFFF"/>
        </w:rPr>
        <w:t>……………………………</w:t>
      </w:r>
      <w:proofErr w:type="gramStart"/>
      <w:r w:rsidR="001A7EE7" w:rsidRPr="00EF3408">
        <w:rPr>
          <w:rFonts w:ascii="urw-din" w:hAnsi="urw-din"/>
          <w:color w:val="000000"/>
          <w:sz w:val="27"/>
          <w:szCs w:val="27"/>
          <w:shd w:val="clear" w:color="auto" w:fill="FFFFFF"/>
        </w:rPr>
        <w:t>…</w:t>
      </w:r>
      <w:r w:rsidR="00EF3408">
        <w:rPr>
          <w:rFonts w:ascii="urw-din" w:hAnsi="urw-din"/>
          <w:color w:val="000000"/>
          <w:sz w:val="27"/>
          <w:szCs w:val="27"/>
          <w:shd w:val="clear" w:color="auto" w:fill="FFFFFF"/>
        </w:rPr>
        <w:t>….</w:t>
      </w:r>
      <w:proofErr w:type="gramEnd"/>
      <w:r w:rsidR="001A7EE7" w:rsidRPr="00EF3408">
        <w:rPr>
          <w:rFonts w:ascii="urw-din" w:hAnsi="urw-din"/>
          <w:color w:val="000000"/>
          <w:sz w:val="27"/>
          <w:szCs w:val="27"/>
          <w:shd w:val="clear" w:color="auto" w:fill="FFFFFF"/>
        </w:rPr>
        <w:t>…………………………………….</w:t>
      </w:r>
      <w:r w:rsidR="00C4503D" w:rsidRPr="00EF3408">
        <w:rPr>
          <w:rFonts w:ascii="Century Gothic" w:hAnsi="Century Gothic"/>
          <w:lang w:val="cs-CZ"/>
        </w:rPr>
        <w:t>.....</w:t>
      </w:r>
      <w:r w:rsidR="00C4503D" w:rsidRPr="00504C50">
        <w:rPr>
          <w:rFonts w:ascii="Century Gothic" w:hAnsi="Century Gothic"/>
          <w:lang w:val="cs-CZ"/>
        </w:rPr>
        <w:t>..........</w:t>
      </w:r>
      <w:r w:rsidR="00A71278">
        <w:rPr>
          <w:rFonts w:ascii="Century Gothic" w:hAnsi="Century Gothic"/>
          <w:lang w:val="cs-CZ"/>
        </w:rPr>
        <w:t>........</w:t>
      </w:r>
    </w:p>
    <w:p w14:paraId="6C9D6B5B" w14:textId="6FE95B7B" w:rsidR="00C22842" w:rsidRPr="00504C50" w:rsidRDefault="00504C50" w:rsidP="00504C50">
      <w:pPr>
        <w:jc w:val="both"/>
        <w:rPr>
          <w:rFonts w:ascii="Century Gothic" w:hAnsi="Century Gothic"/>
          <w:lang w:val="cs-CZ"/>
        </w:rPr>
      </w:pPr>
      <w:r>
        <w:rPr>
          <w:rFonts w:ascii="Century Gothic" w:hAnsi="Century Gothic"/>
          <w:lang w:val="cs-CZ"/>
        </w:rPr>
        <w:t>Z</w:t>
      </w:r>
      <w:r w:rsidR="0086792F" w:rsidRPr="00504C50">
        <w:rPr>
          <w:rFonts w:ascii="Century Gothic" w:hAnsi="Century Gothic"/>
          <w:lang w:val="cs-CZ"/>
        </w:rPr>
        <w:t>ákonný zástupce dítěte:</w:t>
      </w:r>
    </w:p>
    <w:p w14:paraId="6E2C60D7" w14:textId="68880428" w:rsidR="00C22842" w:rsidRPr="00A71278" w:rsidRDefault="0086792F" w:rsidP="00504C50">
      <w:pPr>
        <w:jc w:val="both"/>
        <w:rPr>
          <w:rFonts w:ascii="Century Gothic" w:hAnsi="Century Gothic"/>
          <w:b/>
          <w:bCs/>
          <w:lang w:val="cs-CZ"/>
        </w:rPr>
      </w:pPr>
      <w:r w:rsidRPr="00A71278">
        <w:rPr>
          <w:rFonts w:ascii="Century Gothic" w:hAnsi="Century Gothic"/>
          <w:b/>
          <w:bCs/>
          <w:lang w:val="cs-CZ"/>
        </w:rPr>
        <w:t xml:space="preserve">Jméno </w:t>
      </w:r>
      <w:proofErr w:type="gramStart"/>
      <w:r w:rsidRPr="00A71278">
        <w:rPr>
          <w:rFonts w:ascii="Century Gothic" w:hAnsi="Century Gothic"/>
          <w:b/>
          <w:bCs/>
          <w:lang w:val="cs-CZ"/>
        </w:rPr>
        <w:t>dítěte:</w:t>
      </w:r>
      <w:r w:rsidR="00EF3408">
        <w:rPr>
          <w:rFonts w:ascii="Century Gothic" w:hAnsi="Century Gothic"/>
          <w:b/>
          <w:bCs/>
          <w:lang w:val="cs-CZ"/>
        </w:rPr>
        <w:t>…</w:t>
      </w:r>
      <w:proofErr w:type="gramEnd"/>
      <w:r w:rsidR="00EF3408">
        <w:rPr>
          <w:rFonts w:ascii="Century Gothic" w:hAnsi="Century Gothic"/>
          <w:b/>
          <w:bCs/>
          <w:lang w:val="cs-CZ"/>
        </w:rPr>
        <w:t>…………….</w:t>
      </w:r>
      <w:r w:rsidR="00C4503D" w:rsidRPr="00A71278">
        <w:rPr>
          <w:rFonts w:ascii="Century Gothic" w:hAnsi="Century Gothic"/>
          <w:b/>
          <w:bCs/>
          <w:lang w:val="cs-CZ"/>
        </w:rPr>
        <w:t>......................................................................................</w:t>
      </w:r>
      <w:r w:rsidR="00504C50" w:rsidRPr="00A71278">
        <w:rPr>
          <w:rFonts w:ascii="Century Gothic" w:hAnsi="Century Gothic"/>
          <w:b/>
          <w:bCs/>
          <w:lang w:val="cs-CZ"/>
        </w:rPr>
        <w:t>........</w:t>
      </w:r>
    </w:p>
    <w:p w14:paraId="378C0FC4" w14:textId="7313D752" w:rsidR="00C22842" w:rsidRPr="00A71278" w:rsidRDefault="0086792F" w:rsidP="00504C50">
      <w:pPr>
        <w:jc w:val="both"/>
        <w:rPr>
          <w:rFonts w:ascii="Century Gothic" w:hAnsi="Century Gothic"/>
          <w:b/>
          <w:bCs/>
          <w:lang w:val="cs-CZ"/>
        </w:rPr>
      </w:pPr>
      <w:r w:rsidRPr="00A71278">
        <w:rPr>
          <w:rFonts w:ascii="Century Gothic" w:hAnsi="Century Gothic"/>
          <w:b/>
          <w:bCs/>
          <w:lang w:val="cs-CZ"/>
        </w:rPr>
        <w:t xml:space="preserve">Třída: </w:t>
      </w:r>
      <w:r w:rsidR="00EF3408">
        <w:rPr>
          <w:rFonts w:ascii="Century Gothic" w:hAnsi="Century Gothic"/>
          <w:b/>
          <w:bCs/>
          <w:lang w:val="cs-CZ"/>
        </w:rPr>
        <w:t>………..</w:t>
      </w:r>
      <w:r w:rsidR="00C4503D" w:rsidRPr="00A71278">
        <w:rPr>
          <w:rFonts w:ascii="Century Gothic" w:hAnsi="Century Gothic"/>
          <w:b/>
          <w:bCs/>
          <w:lang w:val="cs-CZ"/>
        </w:rPr>
        <w:t>.........</w:t>
      </w:r>
      <w:r w:rsidR="00A71278">
        <w:rPr>
          <w:rFonts w:ascii="Century Gothic" w:hAnsi="Century Gothic"/>
          <w:b/>
          <w:bCs/>
          <w:lang w:val="cs-CZ"/>
        </w:rPr>
        <w:t>............................................................................................................</w:t>
      </w:r>
    </w:p>
    <w:p w14:paraId="5D5A2847" w14:textId="77777777" w:rsidR="00C4503D" w:rsidRPr="00504C50" w:rsidRDefault="0086792F" w:rsidP="00504C50">
      <w:pPr>
        <w:jc w:val="both"/>
        <w:rPr>
          <w:rFonts w:ascii="Century Gothic" w:hAnsi="Century Gothic"/>
          <w:lang w:val="cs-CZ"/>
        </w:rPr>
      </w:pPr>
      <w:r w:rsidRPr="00504C50">
        <w:rPr>
          <w:rFonts w:ascii="Century Gothic" w:hAnsi="Century Gothic"/>
          <w:lang w:val="cs-CZ"/>
        </w:rPr>
        <w:t>(dále jen „zákonný zástupce“)</w:t>
      </w:r>
    </w:p>
    <w:p w14:paraId="2707B419" w14:textId="0502FA94" w:rsidR="00E87B5A" w:rsidRPr="00497EB1" w:rsidRDefault="00E87B5A" w:rsidP="00504C50">
      <w:pPr>
        <w:jc w:val="both"/>
        <w:rPr>
          <w:rFonts w:ascii="Century Gothic" w:hAnsi="Century Gothic"/>
          <w:b/>
          <w:bCs/>
          <w:color w:val="548DD4" w:themeColor="text2" w:themeTint="99"/>
          <w:lang w:val="cs-CZ"/>
        </w:rPr>
      </w:pPr>
      <w:r w:rsidRPr="00497EB1">
        <w:rPr>
          <w:rFonts w:ascii="Century Gothic" w:hAnsi="Century Gothic"/>
          <w:b/>
          <w:bCs/>
          <w:color w:val="548DD4" w:themeColor="text2" w:themeTint="99"/>
          <w:lang w:val="cs-CZ"/>
        </w:rPr>
        <w:t>1,</w:t>
      </w:r>
    </w:p>
    <w:p w14:paraId="55953C6F" w14:textId="77777777" w:rsidR="00C4503D" w:rsidRPr="00504C50" w:rsidRDefault="00C4503D" w:rsidP="00504C50">
      <w:pPr>
        <w:jc w:val="both"/>
        <w:rPr>
          <w:rFonts w:ascii="Century Gothic" w:hAnsi="Century Gothic"/>
          <w:lang w:val="cs-CZ"/>
        </w:rPr>
      </w:pPr>
      <w:r w:rsidRPr="00504C50">
        <w:rPr>
          <w:rFonts w:ascii="Century Gothic" w:hAnsi="Century Gothic"/>
          <w:lang w:val="cs-CZ"/>
        </w:rPr>
        <w:t>Uzavírají tuto dohodu o zajištění dietního stravování formou donášky vlastní stravy, a to z důvodu, který neumožňuje konzumovat stravu připravovanou zařízením školního stravování.</w:t>
      </w:r>
    </w:p>
    <w:p w14:paraId="018FD902" w14:textId="3624262F" w:rsidR="00C4503D" w:rsidRPr="00504C50" w:rsidRDefault="00C4503D" w:rsidP="00504C50">
      <w:pPr>
        <w:jc w:val="both"/>
        <w:rPr>
          <w:rFonts w:ascii="Century Gothic" w:hAnsi="Century Gothic"/>
          <w:lang w:val="cs-CZ"/>
        </w:rPr>
      </w:pPr>
      <w:r w:rsidRPr="00504C50">
        <w:rPr>
          <w:rFonts w:ascii="Century Gothic" w:hAnsi="Century Gothic"/>
          <w:lang w:val="cs-CZ"/>
        </w:rPr>
        <w:t xml:space="preserve">Stanovená </w:t>
      </w:r>
      <w:proofErr w:type="gramStart"/>
      <w:r w:rsidR="00504C50" w:rsidRPr="00504C50">
        <w:rPr>
          <w:rFonts w:ascii="Century Gothic" w:hAnsi="Century Gothic"/>
          <w:lang w:val="cs-CZ"/>
        </w:rPr>
        <w:t>dieta:</w:t>
      </w:r>
      <w:r w:rsidRPr="00504C50">
        <w:rPr>
          <w:rFonts w:ascii="Century Gothic" w:hAnsi="Century Gothic"/>
          <w:lang w:val="cs-CZ"/>
        </w:rPr>
        <w:t>…</w:t>
      </w:r>
      <w:proofErr w:type="gramEnd"/>
      <w:r w:rsidRPr="00504C50">
        <w:rPr>
          <w:rFonts w:ascii="Century Gothic" w:hAnsi="Century Gothic"/>
          <w:lang w:val="cs-CZ"/>
        </w:rPr>
        <w:t>…………………………………………………………………</w:t>
      </w:r>
      <w:r w:rsidR="00504C50">
        <w:rPr>
          <w:rFonts w:ascii="Century Gothic" w:hAnsi="Century Gothic"/>
          <w:lang w:val="cs-CZ"/>
        </w:rPr>
        <w:t>………….</w:t>
      </w:r>
      <w:r w:rsidRPr="00504C50">
        <w:rPr>
          <w:rFonts w:ascii="Century Gothic" w:hAnsi="Century Gothic"/>
          <w:lang w:val="cs-CZ"/>
        </w:rPr>
        <w:t>..</w:t>
      </w:r>
    </w:p>
    <w:p w14:paraId="0AFAA83A" w14:textId="5CFE01E0" w:rsidR="000514EC" w:rsidRPr="00504C50" w:rsidRDefault="00C4503D" w:rsidP="00504C50">
      <w:pPr>
        <w:jc w:val="both"/>
        <w:rPr>
          <w:rFonts w:ascii="Century Gothic" w:hAnsi="Century Gothic"/>
          <w:lang w:val="cs-CZ"/>
        </w:rPr>
      </w:pPr>
      <w:r w:rsidRPr="00504C50">
        <w:rPr>
          <w:rFonts w:ascii="Century Gothic" w:hAnsi="Century Gothic"/>
          <w:lang w:val="cs-CZ"/>
        </w:rPr>
        <w:t xml:space="preserve">Nedílnou </w:t>
      </w:r>
      <w:r w:rsidR="00504C50" w:rsidRPr="00504C50">
        <w:rPr>
          <w:rFonts w:ascii="Century Gothic" w:hAnsi="Century Gothic"/>
          <w:lang w:val="cs-CZ"/>
        </w:rPr>
        <w:t>součástí</w:t>
      </w:r>
      <w:r w:rsidRPr="00504C50">
        <w:rPr>
          <w:rFonts w:ascii="Century Gothic" w:hAnsi="Century Gothic"/>
          <w:lang w:val="cs-CZ"/>
        </w:rPr>
        <w:t xml:space="preserve"> této dohody je lékařské potvrzení</w:t>
      </w:r>
      <w:r w:rsidR="000514EC" w:rsidRPr="00504C50">
        <w:rPr>
          <w:rFonts w:ascii="Century Gothic" w:hAnsi="Century Gothic"/>
          <w:lang w:val="cs-CZ"/>
        </w:rPr>
        <w:t xml:space="preserve"> o potřebě dietního omezení strávníka.</w:t>
      </w:r>
    </w:p>
    <w:p w14:paraId="593AF6D0" w14:textId="77777777" w:rsidR="000514EC" w:rsidRPr="00504C50" w:rsidRDefault="000514EC" w:rsidP="00504C50">
      <w:pPr>
        <w:jc w:val="both"/>
        <w:rPr>
          <w:rFonts w:ascii="Century Gothic" w:hAnsi="Century Gothic"/>
          <w:lang w:val="cs-CZ"/>
        </w:rPr>
      </w:pPr>
      <w:r w:rsidRPr="00504C50">
        <w:rPr>
          <w:rFonts w:ascii="Century Gothic" w:hAnsi="Century Gothic"/>
          <w:lang w:val="cs-CZ"/>
        </w:rPr>
        <w:lastRenderedPageBreak/>
        <w:t xml:space="preserve">Lékařské potvrzení platí po dobu trvání diagnózy daného onemocnění. Případné změny diety zákonní zástupci doloží novým potvrzením. </w:t>
      </w:r>
    </w:p>
    <w:p w14:paraId="243712CA" w14:textId="77777777" w:rsidR="000514EC" w:rsidRPr="00504C50" w:rsidRDefault="000514EC" w:rsidP="00504C50">
      <w:pPr>
        <w:jc w:val="both"/>
        <w:rPr>
          <w:rFonts w:ascii="Century Gothic" w:hAnsi="Century Gothic"/>
          <w:lang w:val="cs-CZ"/>
        </w:rPr>
      </w:pPr>
    </w:p>
    <w:p w14:paraId="5A100062" w14:textId="08C67199" w:rsidR="000514EC" w:rsidRPr="00504C50" w:rsidRDefault="000514EC" w:rsidP="00504C50">
      <w:pPr>
        <w:jc w:val="both"/>
        <w:rPr>
          <w:rFonts w:ascii="Century Gothic" w:hAnsi="Century Gothic"/>
          <w:lang w:val="cs-CZ"/>
        </w:rPr>
      </w:pPr>
      <w:r w:rsidRPr="00504C50">
        <w:rPr>
          <w:rFonts w:ascii="Century Gothic" w:hAnsi="Century Gothic"/>
          <w:lang w:val="cs-CZ"/>
        </w:rPr>
        <w:t xml:space="preserve">Strávníkovi bude formou donášky zajišťována strava kompletně. V případě odebírání pouze některých </w:t>
      </w:r>
      <w:r w:rsidR="00504C50" w:rsidRPr="00504C50">
        <w:rPr>
          <w:rFonts w:ascii="Century Gothic" w:hAnsi="Century Gothic"/>
          <w:lang w:val="cs-CZ"/>
        </w:rPr>
        <w:t>součástí</w:t>
      </w:r>
      <w:r w:rsidRPr="00504C50">
        <w:rPr>
          <w:rFonts w:ascii="Century Gothic" w:hAnsi="Century Gothic"/>
          <w:lang w:val="cs-CZ"/>
        </w:rPr>
        <w:t xml:space="preserve"> (např. Nápoje), bude strávníkovi vypočítáváno ve výši poměrné části.</w:t>
      </w:r>
    </w:p>
    <w:p w14:paraId="598B0BA8" w14:textId="2EA48D6B" w:rsidR="000514EC" w:rsidRPr="00504C50" w:rsidRDefault="000514EC" w:rsidP="00504C50">
      <w:pPr>
        <w:jc w:val="both"/>
        <w:rPr>
          <w:rFonts w:ascii="Century Gothic" w:hAnsi="Century Gothic"/>
          <w:lang w:val="cs-CZ"/>
        </w:rPr>
      </w:pPr>
      <w:r w:rsidRPr="00504C50">
        <w:rPr>
          <w:rFonts w:ascii="Century Gothic" w:hAnsi="Century Gothic"/>
          <w:lang w:val="cs-CZ"/>
        </w:rPr>
        <w:t xml:space="preserve">Cena jednotlivých </w:t>
      </w:r>
      <w:r w:rsidR="00504C50" w:rsidRPr="00504C50">
        <w:rPr>
          <w:rFonts w:ascii="Century Gothic" w:hAnsi="Century Gothic"/>
          <w:lang w:val="cs-CZ"/>
        </w:rPr>
        <w:t>součástí</w:t>
      </w:r>
      <w:r w:rsidRPr="00504C50">
        <w:rPr>
          <w:rFonts w:ascii="Century Gothic" w:hAnsi="Century Gothic"/>
          <w:lang w:val="cs-CZ"/>
        </w:rPr>
        <w:t xml:space="preserve"> stravy:</w:t>
      </w:r>
    </w:p>
    <w:p w14:paraId="0A97387E" w14:textId="593BF4FC" w:rsidR="000514EC" w:rsidRPr="00504C50" w:rsidRDefault="000514EC" w:rsidP="00504C50">
      <w:pPr>
        <w:jc w:val="both"/>
        <w:rPr>
          <w:rFonts w:ascii="Century Gothic" w:hAnsi="Century Gothic"/>
          <w:lang w:val="cs-CZ"/>
        </w:rPr>
      </w:pPr>
      <w:r w:rsidRPr="00504C50">
        <w:rPr>
          <w:rFonts w:ascii="Century Gothic" w:hAnsi="Century Gothic"/>
          <w:lang w:val="cs-CZ"/>
        </w:rPr>
        <w:t>Přesnídá</w:t>
      </w:r>
      <w:r w:rsidR="005C1AAF">
        <w:rPr>
          <w:rFonts w:ascii="Century Gothic" w:hAnsi="Century Gothic"/>
          <w:lang w:val="cs-CZ"/>
        </w:rPr>
        <w:t>vka:</w:t>
      </w:r>
      <w:r w:rsidR="005C1AAF">
        <w:rPr>
          <w:rFonts w:ascii="Century Gothic" w:hAnsi="Century Gothic"/>
          <w:lang w:val="cs-CZ"/>
        </w:rPr>
        <w:tab/>
      </w:r>
      <w:r w:rsidR="005C1AAF">
        <w:rPr>
          <w:rFonts w:ascii="Century Gothic" w:hAnsi="Century Gothic"/>
          <w:lang w:val="cs-CZ"/>
        </w:rPr>
        <w:tab/>
      </w:r>
      <w:r w:rsidR="005C1AAF">
        <w:rPr>
          <w:rFonts w:ascii="Century Gothic" w:hAnsi="Century Gothic"/>
          <w:lang w:val="cs-CZ"/>
        </w:rPr>
        <w:tab/>
      </w:r>
      <w:r w:rsidR="005C1AAF">
        <w:rPr>
          <w:rFonts w:ascii="Century Gothic" w:hAnsi="Century Gothic"/>
          <w:lang w:val="cs-CZ"/>
        </w:rPr>
        <w:tab/>
        <w:t>15,- Kč</w:t>
      </w:r>
    </w:p>
    <w:p w14:paraId="11B204FE" w14:textId="55A2BFF9" w:rsidR="000514EC" w:rsidRPr="00504C50" w:rsidRDefault="000514EC" w:rsidP="00504C50">
      <w:pPr>
        <w:jc w:val="both"/>
        <w:rPr>
          <w:rFonts w:ascii="Century Gothic" w:hAnsi="Century Gothic"/>
          <w:lang w:val="cs-CZ"/>
        </w:rPr>
      </w:pPr>
      <w:r w:rsidRPr="00504C50">
        <w:rPr>
          <w:rFonts w:ascii="Century Gothic" w:hAnsi="Century Gothic"/>
          <w:lang w:val="cs-CZ"/>
        </w:rPr>
        <w:t>Oběd</w:t>
      </w:r>
      <w:r w:rsidR="005C1AAF">
        <w:rPr>
          <w:rFonts w:ascii="Century Gothic" w:hAnsi="Century Gothic"/>
          <w:lang w:val="cs-CZ"/>
        </w:rPr>
        <w:t>:</w:t>
      </w:r>
      <w:r w:rsidR="005C1AAF">
        <w:rPr>
          <w:rFonts w:ascii="Century Gothic" w:hAnsi="Century Gothic"/>
          <w:lang w:val="cs-CZ"/>
        </w:rPr>
        <w:tab/>
      </w:r>
      <w:r w:rsidR="005C1AAF">
        <w:rPr>
          <w:rFonts w:ascii="Century Gothic" w:hAnsi="Century Gothic"/>
          <w:lang w:val="cs-CZ"/>
        </w:rPr>
        <w:tab/>
      </w:r>
      <w:r w:rsidR="005C1AAF">
        <w:rPr>
          <w:rFonts w:ascii="Century Gothic" w:hAnsi="Century Gothic"/>
          <w:lang w:val="cs-CZ"/>
        </w:rPr>
        <w:tab/>
      </w:r>
      <w:r w:rsidR="005C1AAF">
        <w:rPr>
          <w:rFonts w:ascii="Century Gothic" w:hAnsi="Century Gothic"/>
          <w:lang w:val="cs-CZ"/>
        </w:rPr>
        <w:tab/>
      </w:r>
      <w:r w:rsidR="005C1AAF">
        <w:rPr>
          <w:rFonts w:ascii="Century Gothic" w:hAnsi="Century Gothic"/>
          <w:lang w:val="cs-CZ"/>
        </w:rPr>
        <w:tab/>
        <w:t>26,- Kč</w:t>
      </w:r>
    </w:p>
    <w:p w14:paraId="1DD66CF9" w14:textId="07B47636" w:rsidR="000514EC" w:rsidRPr="00504C50" w:rsidRDefault="000514EC" w:rsidP="00504C50">
      <w:pPr>
        <w:jc w:val="both"/>
        <w:rPr>
          <w:rFonts w:ascii="Century Gothic" w:hAnsi="Century Gothic"/>
          <w:lang w:val="cs-CZ"/>
        </w:rPr>
      </w:pPr>
      <w:r w:rsidRPr="00504C50">
        <w:rPr>
          <w:rFonts w:ascii="Century Gothic" w:hAnsi="Century Gothic"/>
          <w:lang w:val="cs-CZ"/>
        </w:rPr>
        <w:t>Odpolední svačina:</w:t>
      </w:r>
      <w:r w:rsidR="005C1AAF">
        <w:rPr>
          <w:rFonts w:ascii="Century Gothic" w:hAnsi="Century Gothic"/>
          <w:lang w:val="cs-CZ"/>
        </w:rPr>
        <w:tab/>
      </w:r>
      <w:r w:rsidR="005C1AAF">
        <w:rPr>
          <w:rFonts w:ascii="Century Gothic" w:hAnsi="Century Gothic"/>
          <w:lang w:val="cs-CZ"/>
        </w:rPr>
        <w:tab/>
      </w:r>
      <w:r w:rsidR="005C1AAF">
        <w:rPr>
          <w:rFonts w:ascii="Century Gothic" w:hAnsi="Century Gothic"/>
          <w:lang w:val="cs-CZ"/>
        </w:rPr>
        <w:tab/>
        <w:t>15,- Kč</w:t>
      </w:r>
    </w:p>
    <w:p w14:paraId="1345AF31" w14:textId="73747FD2" w:rsidR="00C22842" w:rsidRPr="00504C50" w:rsidRDefault="000514EC" w:rsidP="00504C50">
      <w:pPr>
        <w:jc w:val="both"/>
        <w:rPr>
          <w:rFonts w:ascii="Century Gothic" w:hAnsi="Century Gothic"/>
          <w:lang w:val="cs-CZ"/>
        </w:rPr>
      </w:pPr>
      <w:r w:rsidRPr="00504C50">
        <w:rPr>
          <w:rFonts w:ascii="Century Gothic" w:hAnsi="Century Gothic"/>
          <w:lang w:val="cs-CZ"/>
        </w:rPr>
        <w:t>Celkem:</w:t>
      </w:r>
      <w:r w:rsidR="005C1AAF">
        <w:rPr>
          <w:rFonts w:ascii="Century Gothic" w:hAnsi="Century Gothic"/>
          <w:lang w:val="cs-CZ"/>
        </w:rPr>
        <w:tab/>
      </w:r>
      <w:r w:rsidR="005C1AAF">
        <w:rPr>
          <w:rFonts w:ascii="Century Gothic" w:hAnsi="Century Gothic"/>
          <w:lang w:val="cs-CZ"/>
        </w:rPr>
        <w:tab/>
      </w:r>
      <w:r w:rsidR="005C1AAF">
        <w:rPr>
          <w:rFonts w:ascii="Century Gothic" w:hAnsi="Century Gothic"/>
          <w:lang w:val="cs-CZ"/>
        </w:rPr>
        <w:tab/>
      </w:r>
      <w:r w:rsidR="005C1AAF">
        <w:rPr>
          <w:rFonts w:ascii="Century Gothic" w:hAnsi="Century Gothic"/>
          <w:lang w:val="cs-CZ"/>
        </w:rPr>
        <w:tab/>
        <w:t>56,-Kč</w:t>
      </w:r>
      <w:r w:rsidR="0086792F" w:rsidRPr="00504C50">
        <w:rPr>
          <w:rFonts w:ascii="Century Gothic" w:hAnsi="Century Gothic"/>
          <w:lang w:val="cs-CZ"/>
        </w:rPr>
        <w:br/>
      </w:r>
    </w:p>
    <w:p w14:paraId="68BBB326" w14:textId="2F07207E" w:rsidR="00C22842" w:rsidRPr="00504C50" w:rsidRDefault="00497EB1" w:rsidP="00504C50">
      <w:pPr>
        <w:pStyle w:val="Nadpis2"/>
        <w:jc w:val="both"/>
        <w:rPr>
          <w:rFonts w:ascii="Century Gothic" w:hAnsi="Century Gothic"/>
          <w:lang w:val="cs-CZ"/>
        </w:rPr>
      </w:pPr>
      <w:r>
        <w:rPr>
          <w:rFonts w:ascii="Century Gothic" w:hAnsi="Century Gothic"/>
          <w:lang w:val="cs-CZ"/>
        </w:rPr>
        <w:t xml:space="preserve">2. </w:t>
      </w:r>
      <w:r w:rsidR="0086792F" w:rsidRPr="00504C50">
        <w:rPr>
          <w:rFonts w:ascii="Century Gothic" w:hAnsi="Century Gothic"/>
          <w:lang w:val="cs-CZ"/>
        </w:rPr>
        <w:t xml:space="preserve">Povinnosti </w:t>
      </w:r>
      <w:r w:rsidR="00E87B5A" w:rsidRPr="00504C50">
        <w:rPr>
          <w:rFonts w:ascii="Century Gothic" w:hAnsi="Century Gothic"/>
          <w:lang w:val="cs-CZ"/>
        </w:rPr>
        <w:t>provozovatele</w:t>
      </w:r>
    </w:p>
    <w:p w14:paraId="238080F4" w14:textId="0FA2438F" w:rsidR="00E87B5A" w:rsidRPr="00504C50" w:rsidRDefault="00E87B5A" w:rsidP="00504C50">
      <w:pPr>
        <w:jc w:val="both"/>
        <w:rPr>
          <w:rFonts w:ascii="Century Gothic" w:hAnsi="Century Gothic"/>
          <w:lang w:val="cs-CZ"/>
        </w:rPr>
      </w:pPr>
      <w:r w:rsidRPr="00504C50">
        <w:rPr>
          <w:rFonts w:ascii="Century Gothic" w:hAnsi="Century Gothic"/>
          <w:lang w:val="cs-CZ"/>
        </w:rPr>
        <w:t>a, neprodleně po převzetí a po celou dobu skladování uchovat pokrm zchlazený v souladu s hygienickými normami (HACCP) až do okamžiku regenerace tak, aby byla zachována zdravotní bezpečnost donesené vlastní stravy,</w:t>
      </w:r>
    </w:p>
    <w:p w14:paraId="1674BD34" w14:textId="700C4F5A" w:rsidR="00E87B5A" w:rsidRPr="00504C50" w:rsidRDefault="00E87B5A" w:rsidP="00504C50">
      <w:pPr>
        <w:jc w:val="both"/>
        <w:rPr>
          <w:rFonts w:ascii="Century Gothic" w:hAnsi="Century Gothic"/>
          <w:lang w:val="cs-CZ"/>
        </w:rPr>
      </w:pPr>
      <w:r w:rsidRPr="00504C50">
        <w:rPr>
          <w:rFonts w:ascii="Century Gothic" w:hAnsi="Century Gothic"/>
          <w:lang w:val="cs-CZ"/>
        </w:rPr>
        <w:t xml:space="preserve">b, </w:t>
      </w:r>
      <w:r w:rsidR="00504C50" w:rsidRPr="00504C50">
        <w:rPr>
          <w:rFonts w:ascii="Century Gothic" w:hAnsi="Century Gothic"/>
          <w:lang w:val="cs-CZ"/>
        </w:rPr>
        <w:t>pokrmy</w:t>
      </w:r>
      <w:r w:rsidRPr="00504C50">
        <w:rPr>
          <w:rFonts w:ascii="Century Gothic" w:hAnsi="Century Gothic"/>
          <w:lang w:val="cs-CZ"/>
        </w:rPr>
        <w:t xml:space="preserve"> či části pokrmů, které nejsou určeny pro skladování v chladu, skladovat na bezpečném a k tomu vyhrazeném místě, aby předešlo možné kontaminaci (označené, uzavíratelné, omyvatelné, dezinfikované nádoby),</w:t>
      </w:r>
    </w:p>
    <w:p w14:paraId="22210A1D" w14:textId="6E53337A" w:rsidR="00E87B5A" w:rsidRPr="00504C50" w:rsidRDefault="00E87B5A" w:rsidP="00504C50">
      <w:pPr>
        <w:jc w:val="both"/>
        <w:rPr>
          <w:rFonts w:ascii="Century Gothic" w:hAnsi="Century Gothic"/>
          <w:lang w:val="cs-CZ"/>
        </w:rPr>
      </w:pPr>
      <w:r w:rsidRPr="00504C50">
        <w:rPr>
          <w:rFonts w:ascii="Century Gothic" w:hAnsi="Century Gothic"/>
          <w:lang w:val="cs-CZ"/>
        </w:rPr>
        <w:t xml:space="preserve">c, regenerovat (ohřát) teplý pokrm minimálně na teplotu stanovenou v systému HACCP, která je bezpečná pro podávání teplých pokrmů (je-li pokrm určen k podávání v teplém stavu), a to v době, kdy strávník přichází do jídelního prostoru dle zvyklosti a pravidel školského </w:t>
      </w:r>
      <w:r w:rsidR="00504C50" w:rsidRPr="00504C50">
        <w:rPr>
          <w:rFonts w:ascii="Century Gothic" w:hAnsi="Century Gothic"/>
          <w:lang w:val="cs-CZ"/>
        </w:rPr>
        <w:t>zařízení</w:t>
      </w:r>
      <w:r w:rsidRPr="00504C50">
        <w:rPr>
          <w:rFonts w:ascii="Century Gothic" w:hAnsi="Century Gothic"/>
          <w:lang w:val="cs-CZ"/>
        </w:rPr>
        <w:t>,</w:t>
      </w:r>
    </w:p>
    <w:p w14:paraId="04C0437B" w14:textId="52235E77" w:rsidR="00E87B5A" w:rsidRPr="00504C50" w:rsidRDefault="00E87B5A" w:rsidP="00504C50">
      <w:pPr>
        <w:jc w:val="both"/>
        <w:rPr>
          <w:rFonts w:ascii="Century Gothic" w:hAnsi="Century Gothic"/>
          <w:lang w:val="cs-CZ"/>
        </w:rPr>
      </w:pPr>
      <w:r w:rsidRPr="00504C50">
        <w:rPr>
          <w:rFonts w:ascii="Century Gothic" w:hAnsi="Century Gothic"/>
          <w:lang w:val="cs-CZ"/>
        </w:rPr>
        <w:t>d, dodržet platný vnitřní řád školní výdejny,</w:t>
      </w:r>
    </w:p>
    <w:p w14:paraId="3F5FA4F4" w14:textId="43F23B60" w:rsidR="00E87B5A" w:rsidRPr="00504C50" w:rsidRDefault="00E87B5A" w:rsidP="00504C50">
      <w:pPr>
        <w:jc w:val="both"/>
        <w:rPr>
          <w:rFonts w:ascii="Century Gothic" w:hAnsi="Century Gothic"/>
          <w:lang w:val="cs-CZ"/>
        </w:rPr>
      </w:pPr>
      <w:r w:rsidRPr="00504C50">
        <w:rPr>
          <w:rFonts w:ascii="Century Gothic" w:hAnsi="Century Gothic"/>
          <w:lang w:val="cs-CZ"/>
        </w:rPr>
        <w:t>e, nepřebírat nezpracované pokrmy.</w:t>
      </w:r>
    </w:p>
    <w:p w14:paraId="5B548E91" w14:textId="0AE7DBEF" w:rsidR="00C22842" w:rsidRPr="00504C50" w:rsidRDefault="00497EB1" w:rsidP="00504C50">
      <w:pPr>
        <w:pStyle w:val="Nadpis2"/>
        <w:jc w:val="both"/>
        <w:rPr>
          <w:rFonts w:ascii="Century Gothic" w:hAnsi="Century Gothic"/>
          <w:lang w:val="cs-CZ"/>
        </w:rPr>
      </w:pPr>
      <w:r>
        <w:rPr>
          <w:rFonts w:ascii="Century Gothic" w:hAnsi="Century Gothic"/>
          <w:lang w:val="cs-CZ"/>
        </w:rPr>
        <w:t xml:space="preserve">3. </w:t>
      </w:r>
      <w:r w:rsidR="0086792F" w:rsidRPr="00504C50">
        <w:rPr>
          <w:rFonts w:ascii="Century Gothic" w:hAnsi="Century Gothic"/>
          <w:lang w:val="cs-CZ"/>
        </w:rPr>
        <w:t>Povinnosti zákonného zástupce</w:t>
      </w:r>
    </w:p>
    <w:p w14:paraId="2809CA32" w14:textId="01507A81" w:rsidR="00E87B5A" w:rsidRPr="00504C50" w:rsidRDefault="00E87B5A" w:rsidP="00504C50">
      <w:pPr>
        <w:jc w:val="both"/>
        <w:rPr>
          <w:rFonts w:ascii="Century Gothic" w:hAnsi="Century Gothic"/>
          <w:lang w:val="cs-CZ"/>
        </w:rPr>
      </w:pPr>
      <w:r w:rsidRPr="00504C50">
        <w:rPr>
          <w:rFonts w:ascii="Century Gothic" w:hAnsi="Century Gothic"/>
          <w:lang w:val="cs-CZ"/>
        </w:rPr>
        <w:t>a, připravovat pokrmy, které odpovídají nutričním a dietním potřebám strávníka, vlastními prostředky, a to ze surovin, které jsou zdravotně nezávadné,</w:t>
      </w:r>
    </w:p>
    <w:p w14:paraId="2DE11C48" w14:textId="789E3062" w:rsidR="00E87B5A" w:rsidRPr="00504C50" w:rsidRDefault="00E87B5A" w:rsidP="00504C50">
      <w:pPr>
        <w:jc w:val="both"/>
        <w:rPr>
          <w:rFonts w:ascii="Century Gothic" w:hAnsi="Century Gothic"/>
          <w:lang w:val="cs-CZ"/>
        </w:rPr>
      </w:pPr>
      <w:r w:rsidRPr="00504C50">
        <w:rPr>
          <w:rFonts w:ascii="Century Gothic" w:hAnsi="Century Gothic"/>
          <w:lang w:val="cs-CZ"/>
        </w:rPr>
        <w:t>b, zaručit zdravotní bezpečnost donesené stravy,</w:t>
      </w:r>
    </w:p>
    <w:p w14:paraId="5F7E80A5" w14:textId="6AEF4AF3" w:rsidR="00E87B5A" w:rsidRPr="00504C50" w:rsidRDefault="00E87B5A" w:rsidP="00504C50">
      <w:pPr>
        <w:jc w:val="both"/>
        <w:rPr>
          <w:rFonts w:ascii="Century Gothic" w:hAnsi="Century Gothic"/>
          <w:lang w:val="cs-CZ"/>
        </w:rPr>
      </w:pPr>
      <w:r w:rsidRPr="00504C50">
        <w:rPr>
          <w:rFonts w:ascii="Century Gothic" w:hAnsi="Century Gothic"/>
          <w:lang w:val="cs-CZ"/>
        </w:rPr>
        <w:lastRenderedPageBreak/>
        <w:t xml:space="preserve">c, zajistit předání pokrmu sám </w:t>
      </w:r>
      <w:r w:rsidR="00504C50" w:rsidRPr="00504C50">
        <w:rPr>
          <w:rFonts w:ascii="Century Gothic" w:hAnsi="Century Gothic"/>
          <w:lang w:val="cs-CZ"/>
        </w:rPr>
        <w:t>předem</w:t>
      </w:r>
      <w:r w:rsidRPr="00504C50">
        <w:rPr>
          <w:rFonts w:ascii="Century Gothic" w:hAnsi="Century Gothic"/>
          <w:lang w:val="cs-CZ"/>
        </w:rPr>
        <w:t xml:space="preserve"> dohodnutému pracovníkovi provozovatele při předávání dítěte, pokud se obě smluvní strany nedohodnou jinak, vždy však bez zbytečného odkladu,</w:t>
      </w:r>
    </w:p>
    <w:p w14:paraId="3246D069" w14:textId="7E393EE3" w:rsidR="00E87B5A" w:rsidRPr="00504C50" w:rsidRDefault="00E87B5A" w:rsidP="00504C50">
      <w:pPr>
        <w:jc w:val="both"/>
        <w:rPr>
          <w:rFonts w:ascii="Century Gothic" w:hAnsi="Century Gothic"/>
          <w:lang w:val="cs-CZ"/>
        </w:rPr>
      </w:pPr>
      <w:r w:rsidRPr="00504C50">
        <w:rPr>
          <w:rFonts w:ascii="Century Gothic" w:hAnsi="Century Gothic"/>
          <w:lang w:val="cs-CZ"/>
        </w:rPr>
        <w:t xml:space="preserve">d, transportovat zchlazené pokrmy do zařízení provozovatele neprodleně po vyjmutí z </w:t>
      </w:r>
      <w:r w:rsidR="00504C50" w:rsidRPr="00504C50">
        <w:rPr>
          <w:rFonts w:ascii="Century Gothic" w:hAnsi="Century Gothic"/>
          <w:lang w:val="cs-CZ"/>
        </w:rPr>
        <w:t>chladícího</w:t>
      </w:r>
      <w:r w:rsidRPr="00504C50">
        <w:rPr>
          <w:rFonts w:ascii="Century Gothic" w:hAnsi="Century Gothic"/>
          <w:lang w:val="cs-CZ"/>
        </w:rPr>
        <w:t xml:space="preserve"> zařízení, aby nedošlo k porušení teplotního řetězce</w:t>
      </w:r>
      <w:r w:rsidR="00AF13D5" w:rsidRPr="00504C50">
        <w:rPr>
          <w:rFonts w:ascii="Century Gothic" w:hAnsi="Century Gothic"/>
          <w:lang w:val="cs-CZ"/>
        </w:rPr>
        <w:t>. Tepelně upravený pokrm předat ve zchlazeném stavu v čisté, hygienicky nezávadné, uzavíratelné, omyvatelné nádobě či nádobách, které jsou určené pro styk s potravinami a tyto vždy viditelně označit jménem strávníka a datem přípravy pokrmu a názvem pokrmu.</w:t>
      </w:r>
    </w:p>
    <w:p w14:paraId="6D8A05FF" w14:textId="2F2935F7" w:rsidR="00AF13D5" w:rsidRPr="00504C50" w:rsidRDefault="00AF13D5" w:rsidP="00504C50">
      <w:pPr>
        <w:jc w:val="both"/>
        <w:rPr>
          <w:rFonts w:ascii="Century Gothic" w:hAnsi="Century Gothic"/>
          <w:lang w:val="cs-CZ"/>
        </w:rPr>
      </w:pPr>
      <w:r w:rsidRPr="00504C50">
        <w:rPr>
          <w:rFonts w:ascii="Century Gothic" w:hAnsi="Century Gothic"/>
          <w:lang w:val="cs-CZ"/>
        </w:rPr>
        <w:t>Jednotlivé nádoby musí být zvlášť vyčleněny pro – ranní přesnídávku, oběd, odpolední svačinu. Takto přinesené pokrmy jsou určeny k okamžité spotřebě v den výroby.</w:t>
      </w:r>
    </w:p>
    <w:p w14:paraId="603667F8" w14:textId="3ED56956" w:rsidR="00AF13D5" w:rsidRPr="00504C50" w:rsidRDefault="00AF13D5" w:rsidP="00504C50">
      <w:pPr>
        <w:jc w:val="both"/>
        <w:rPr>
          <w:rFonts w:ascii="Century Gothic" w:hAnsi="Century Gothic"/>
          <w:lang w:val="cs-CZ"/>
        </w:rPr>
      </w:pPr>
      <w:r w:rsidRPr="00504C50">
        <w:rPr>
          <w:rFonts w:ascii="Century Gothic" w:hAnsi="Century Gothic"/>
          <w:lang w:val="cs-CZ"/>
        </w:rPr>
        <w:t>e, přijmout všechna dostupná opatření pro zajištění bezpečnosti a zdravotní nezávadnosti pokrmu do chvíle předání pracovníkovi zařízení školního stravování,</w:t>
      </w:r>
    </w:p>
    <w:p w14:paraId="7D83F437" w14:textId="026A2711" w:rsidR="00AF13D5" w:rsidRPr="00504C50" w:rsidRDefault="00AF13D5" w:rsidP="00504C50">
      <w:pPr>
        <w:jc w:val="both"/>
        <w:rPr>
          <w:rFonts w:ascii="Century Gothic" w:hAnsi="Century Gothic"/>
          <w:lang w:val="cs-CZ"/>
        </w:rPr>
      </w:pPr>
      <w:r w:rsidRPr="00504C50">
        <w:rPr>
          <w:rFonts w:ascii="Century Gothic" w:hAnsi="Century Gothic"/>
          <w:lang w:val="cs-CZ"/>
        </w:rPr>
        <w:t>f, poskytnout provozovateli léky pro případné zvládnutí alergické/anafylaktické reakce. Tyto popsat jménem strávníka, doporučeným dávkováním, včetně zanechání příbalového letáku.</w:t>
      </w:r>
    </w:p>
    <w:p w14:paraId="0D1C9DA7" w14:textId="44EA4A60" w:rsidR="00AF13D5" w:rsidRPr="00497EB1" w:rsidRDefault="00AF13D5" w:rsidP="00504C50">
      <w:pPr>
        <w:jc w:val="both"/>
        <w:rPr>
          <w:rFonts w:ascii="Century Gothic" w:hAnsi="Century Gothic"/>
          <w:b/>
          <w:bCs/>
          <w:color w:val="548DD4" w:themeColor="text2" w:themeTint="99"/>
          <w:lang w:val="cs-CZ"/>
        </w:rPr>
      </w:pPr>
      <w:r w:rsidRPr="00497EB1">
        <w:rPr>
          <w:rFonts w:ascii="Century Gothic" w:hAnsi="Century Gothic"/>
          <w:b/>
          <w:bCs/>
          <w:color w:val="548DD4" w:themeColor="text2" w:themeTint="99"/>
          <w:lang w:val="cs-CZ"/>
        </w:rPr>
        <w:t>4,</w:t>
      </w:r>
    </w:p>
    <w:p w14:paraId="49BEF036" w14:textId="2E980DC6" w:rsidR="00AF13D5" w:rsidRPr="00504C50" w:rsidRDefault="00AF13D5" w:rsidP="00504C50">
      <w:pPr>
        <w:jc w:val="both"/>
        <w:rPr>
          <w:rFonts w:ascii="Century Gothic" w:hAnsi="Century Gothic"/>
          <w:lang w:val="cs-CZ"/>
        </w:rPr>
      </w:pPr>
      <w:r w:rsidRPr="00504C50">
        <w:rPr>
          <w:rFonts w:ascii="Century Gothic" w:hAnsi="Century Gothic"/>
          <w:lang w:val="cs-CZ"/>
        </w:rPr>
        <w:t>Provozovatel při dodržení všech hygienických postupů deklarovaných ve vnitřních normách jídelního prostoru nenese zodpovědnost za zhoršení zdravotního stavu strávníka v důsledku konzumace doneseného pokrmu.</w:t>
      </w:r>
    </w:p>
    <w:p w14:paraId="507E9DF5" w14:textId="28D51A26" w:rsidR="00AF13D5" w:rsidRPr="00497EB1" w:rsidRDefault="00AF13D5" w:rsidP="00504C50">
      <w:pPr>
        <w:jc w:val="both"/>
        <w:rPr>
          <w:rFonts w:ascii="Century Gothic" w:hAnsi="Century Gothic"/>
          <w:b/>
          <w:bCs/>
          <w:color w:val="548DD4" w:themeColor="text2" w:themeTint="99"/>
          <w:lang w:val="cs-CZ"/>
        </w:rPr>
      </w:pPr>
      <w:r w:rsidRPr="00497EB1">
        <w:rPr>
          <w:rFonts w:ascii="Century Gothic" w:hAnsi="Century Gothic"/>
          <w:b/>
          <w:bCs/>
          <w:color w:val="548DD4" w:themeColor="text2" w:themeTint="99"/>
          <w:lang w:val="cs-CZ"/>
        </w:rPr>
        <w:t>5,</w:t>
      </w:r>
    </w:p>
    <w:p w14:paraId="7A359E0D" w14:textId="427CC9FD" w:rsidR="00AF13D5" w:rsidRPr="00504C50" w:rsidRDefault="00AF13D5" w:rsidP="00504C50">
      <w:pPr>
        <w:jc w:val="both"/>
        <w:rPr>
          <w:rFonts w:ascii="Century Gothic" w:hAnsi="Century Gothic"/>
          <w:lang w:val="cs-CZ"/>
        </w:rPr>
      </w:pPr>
      <w:r w:rsidRPr="00504C50">
        <w:rPr>
          <w:rFonts w:ascii="Century Gothic" w:hAnsi="Century Gothic"/>
          <w:lang w:val="cs-CZ"/>
        </w:rPr>
        <w:t xml:space="preserve">V případě chyby, záměny potravin, kontaminace za strany provozovatele stravovacích služeb či strávníka samotného je </w:t>
      </w:r>
      <w:r w:rsidR="00504C50" w:rsidRPr="00504C50">
        <w:rPr>
          <w:rFonts w:ascii="Century Gothic" w:hAnsi="Century Gothic"/>
          <w:lang w:val="cs-CZ"/>
        </w:rPr>
        <w:t>personál</w:t>
      </w:r>
      <w:r w:rsidRPr="00504C50">
        <w:rPr>
          <w:rFonts w:ascii="Century Gothic" w:hAnsi="Century Gothic"/>
          <w:lang w:val="cs-CZ"/>
        </w:rPr>
        <w:t xml:space="preserve"> poučen o zásadách první pomoci. Bezodkladně jsou personálem provozovatele stravovacích služeb kontaktováni zákonní zástupci.</w:t>
      </w:r>
    </w:p>
    <w:p w14:paraId="1003B4DE" w14:textId="6A387416" w:rsidR="00AF13D5" w:rsidRPr="00497EB1" w:rsidRDefault="00AF13D5" w:rsidP="00504C50">
      <w:pPr>
        <w:jc w:val="both"/>
        <w:rPr>
          <w:rFonts w:ascii="Century Gothic" w:hAnsi="Century Gothic"/>
          <w:b/>
          <w:bCs/>
          <w:color w:val="548DD4" w:themeColor="text2" w:themeTint="99"/>
          <w:lang w:val="cs-CZ"/>
        </w:rPr>
      </w:pPr>
      <w:r w:rsidRPr="00497EB1">
        <w:rPr>
          <w:rFonts w:ascii="Century Gothic" w:hAnsi="Century Gothic"/>
          <w:b/>
          <w:bCs/>
          <w:color w:val="548DD4" w:themeColor="text2" w:themeTint="99"/>
          <w:lang w:val="cs-CZ"/>
        </w:rPr>
        <w:t>6,</w:t>
      </w:r>
    </w:p>
    <w:p w14:paraId="77A72938" w14:textId="7FB1E387" w:rsidR="00AF13D5" w:rsidRPr="00504C50" w:rsidRDefault="00AF13D5" w:rsidP="00504C50">
      <w:pPr>
        <w:jc w:val="both"/>
        <w:rPr>
          <w:rFonts w:ascii="Century Gothic" w:hAnsi="Century Gothic"/>
          <w:lang w:val="cs-CZ"/>
        </w:rPr>
      </w:pPr>
      <w:r w:rsidRPr="00504C50">
        <w:rPr>
          <w:rFonts w:ascii="Century Gothic" w:hAnsi="Century Gothic"/>
          <w:lang w:val="cs-CZ"/>
        </w:rPr>
        <w:t>Provozovatel má právo odmítnout/nepřevzít zákonným zástupcem přinesenou stravu, pokud se bude jednat o pokrm zjevně nebezpečný nebo přinesený v poškozeném nebo nevhodném obalu.</w:t>
      </w:r>
    </w:p>
    <w:p w14:paraId="7C236C44" w14:textId="067ECD28" w:rsidR="00AF13D5" w:rsidRPr="00497EB1" w:rsidRDefault="00AF13D5" w:rsidP="00504C50">
      <w:pPr>
        <w:jc w:val="both"/>
        <w:rPr>
          <w:rFonts w:ascii="Century Gothic" w:hAnsi="Century Gothic"/>
          <w:b/>
          <w:bCs/>
          <w:color w:val="548DD4" w:themeColor="text2" w:themeTint="99"/>
          <w:lang w:val="cs-CZ"/>
        </w:rPr>
      </w:pPr>
      <w:r w:rsidRPr="00497EB1">
        <w:rPr>
          <w:rFonts w:ascii="Century Gothic" w:hAnsi="Century Gothic"/>
          <w:b/>
          <w:bCs/>
          <w:color w:val="548DD4" w:themeColor="text2" w:themeTint="99"/>
          <w:lang w:val="cs-CZ"/>
        </w:rPr>
        <w:t>7,</w:t>
      </w:r>
    </w:p>
    <w:p w14:paraId="5EB639B8" w14:textId="29D63834" w:rsidR="00AF13D5" w:rsidRPr="00504C50" w:rsidRDefault="00AF13D5" w:rsidP="00504C50">
      <w:pPr>
        <w:jc w:val="both"/>
        <w:rPr>
          <w:rFonts w:ascii="Century Gothic" w:hAnsi="Century Gothic"/>
          <w:lang w:val="cs-CZ"/>
        </w:rPr>
      </w:pPr>
      <w:r w:rsidRPr="00504C50">
        <w:rPr>
          <w:rFonts w:ascii="Century Gothic" w:hAnsi="Century Gothic"/>
          <w:lang w:val="cs-CZ"/>
        </w:rPr>
        <w:t xml:space="preserve">Porušení vnitřního řádu školského zařízení </w:t>
      </w:r>
      <w:r w:rsidR="00AC0ACC" w:rsidRPr="00504C50">
        <w:rPr>
          <w:rFonts w:ascii="Century Gothic" w:hAnsi="Century Gothic"/>
          <w:lang w:val="cs-CZ"/>
        </w:rPr>
        <w:t xml:space="preserve">nebo této dohody ze strany zákonného zástupce může být posuzováno jako narušování provozu školského zařízení dle platného zákona č. 562/2004 Sb., o předškolním, základním, středním, vyšším </w:t>
      </w:r>
      <w:r w:rsidR="00AC0ACC" w:rsidRPr="00504C50">
        <w:rPr>
          <w:rFonts w:ascii="Century Gothic" w:hAnsi="Century Gothic"/>
          <w:lang w:val="cs-CZ"/>
        </w:rPr>
        <w:lastRenderedPageBreak/>
        <w:t>odborném a jiném vzdělávání (školský zákon), ve znění pozdějších předpisů a vyhlášky č. 107/2005 Sb., o školním stravování, ve znění pozdějších předpisů.</w:t>
      </w:r>
    </w:p>
    <w:p w14:paraId="47264AA9" w14:textId="3673E31C" w:rsidR="00AC0ACC" w:rsidRPr="00504C50" w:rsidRDefault="00AC0ACC" w:rsidP="00504C50">
      <w:pPr>
        <w:jc w:val="both"/>
        <w:rPr>
          <w:rFonts w:ascii="Century Gothic" w:hAnsi="Century Gothic"/>
          <w:lang w:val="cs-CZ"/>
        </w:rPr>
      </w:pPr>
      <w:r w:rsidRPr="00504C50">
        <w:rPr>
          <w:rFonts w:ascii="Century Gothic" w:hAnsi="Century Gothic"/>
          <w:lang w:val="cs-CZ"/>
        </w:rPr>
        <w:t>V takovém případě má školské zařízení právo od této dohody odstoupit.</w:t>
      </w:r>
    </w:p>
    <w:p w14:paraId="24C5F9D3" w14:textId="0A3832CD" w:rsidR="00AC0ACC" w:rsidRPr="00504C50" w:rsidRDefault="00AC0ACC" w:rsidP="00504C50">
      <w:pPr>
        <w:jc w:val="both"/>
        <w:rPr>
          <w:rFonts w:ascii="Century Gothic" w:hAnsi="Century Gothic"/>
          <w:lang w:val="cs-CZ"/>
        </w:rPr>
      </w:pPr>
      <w:r w:rsidRPr="00504C50">
        <w:rPr>
          <w:rFonts w:ascii="Century Gothic" w:hAnsi="Century Gothic"/>
          <w:lang w:val="cs-CZ"/>
        </w:rPr>
        <w:t>Nedílnou součástí této dohody je lékařské potvrzení o potřebě dietního omezení strávníka.</w:t>
      </w:r>
    </w:p>
    <w:p w14:paraId="3F3B21EC" w14:textId="5344B26F" w:rsidR="00AC0ACC" w:rsidRPr="00504C50" w:rsidRDefault="00AC0ACC" w:rsidP="00504C50">
      <w:pPr>
        <w:jc w:val="both"/>
        <w:rPr>
          <w:rFonts w:ascii="Century Gothic" w:hAnsi="Century Gothic"/>
          <w:lang w:val="cs-CZ"/>
        </w:rPr>
      </w:pPr>
      <w:r w:rsidRPr="00504C50">
        <w:rPr>
          <w:rFonts w:ascii="Century Gothic" w:hAnsi="Century Gothic"/>
          <w:lang w:val="cs-CZ"/>
        </w:rPr>
        <w:t>Tato dohoda je vyhotovena ve dvou stejnopisech, přičemž každá strana obdrží po jednom vyhotovení.</w:t>
      </w:r>
    </w:p>
    <w:p w14:paraId="3B430E2A" w14:textId="391F2882" w:rsidR="00AC0ACC" w:rsidRPr="00504C50" w:rsidRDefault="00AC0ACC" w:rsidP="00504C50">
      <w:pPr>
        <w:jc w:val="both"/>
        <w:rPr>
          <w:rFonts w:ascii="Century Gothic" w:hAnsi="Century Gothic"/>
          <w:lang w:val="cs-CZ"/>
        </w:rPr>
      </w:pPr>
      <w:r w:rsidRPr="00504C50">
        <w:rPr>
          <w:rFonts w:ascii="Century Gothic" w:hAnsi="Century Gothic"/>
          <w:lang w:val="cs-CZ"/>
        </w:rPr>
        <w:t>Tato dohoda je uzavřena na dobu neurčitou s účinností od 1. 9. 202</w:t>
      </w:r>
      <w:r w:rsidR="00EF3408">
        <w:rPr>
          <w:rFonts w:ascii="Century Gothic" w:hAnsi="Century Gothic"/>
          <w:lang w:val="cs-CZ"/>
        </w:rPr>
        <w:t>6.</w:t>
      </w:r>
    </w:p>
    <w:p w14:paraId="6A25A497" w14:textId="1A7C38FF" w:rsidR="00C22842" w:rsidRPr="00504C50" w:rsidRDefault="0086792F" w:rsidP="00504C50">
      <w:pPr>
        <w:jc w:val="both"/>
        <w:rPr>
          <w:rFonts w:ascii="Century Gothic" w:hAnsi="Century Gothic"/>
          <w:lang w:val="cs-CZ"/>
        </w:rPr>
      </w:pPr>
      <w:r w:rsidRPr="00504C50">
        <w:rPr>
          <w:rFonts w:ascii="Century Gothic" w:hAnsi="Century Gothic"/>
          <w:lang w:val="cs-CZ"/>
        </w:rPr>
        <w:t>V</w:t>
      </w:r>
      <w:r w:rsidR="00FF71B3" w:rsidRPr="00504C50">
        <w:rPr>
          <w:rFonts w:ascii="Century Gothic" w:hAnsi="Century Gothic"/>
          <w:lang w:val="cs-CZ"/>
        </w:rPr>
        <w:t xml:space="preserve"> Horoušanech </w:t>
      </w:r>
      <w:r w:rsidRPr="00504C50">
        <w:rPr>
          <w:rFonts w:ascii="Century Gothic" w:hAnsi="Century Gothic"/>
          <w:lang w:val="cs-CZ"/>
        </w:rPr>
        <w:t xml:space="preserve">dne </w:t>
      </w:r>
      <w:r w:rsidR="00FF71B3" w:rsidRPr="00504C50">
        <w:rPr>
          <w:rFonts w:ascii="Century Gothic" w:hAnsi="Century Gothic"/>
          <w:lang w:val="cs-CZ"/>
        </w:rPr>
        <w:t>1. 9. 202</w:t>
      </w:r>
      <w:r w:rsidR="00EF3408">
        <w:rPr>
          <w:rFonts w:ascii="Century Gothic" w:hAnsi="Century Gothic"/>
          <w:lang w:val="cs-CZ"/>
        </w:rPr>
        <w:t>6</w:t>
      </w:r>
    </w:p>
    <w:p w14:paraId="4CF64A19" w14:textId="77777777" w:rsidR="00FF71B3" w:rsidRPr="00504C50" w:rsidRDefault="0086792F" w:rsidP="00504C50">
      <w:pPr>
        <w:jc w:val="both"/>
        <w:rPr>
          <w:rFonts w:ascii="Century Gothic" w:hAnsi="Century Gothic"/>
          <w:lang w:val="cs-CZ"/>
        </w:rPr>
      </w:pPr>
      <w:r w:rsidRPr="00504C50">
        <w:rPr>
          <w:rFonts w:ascii="Century Gothic" w:hAnsi="Century Gothic"/>
          <w:lang w:val="cs-CZ"/>
        </w:rPr>
        <w:br/>
        <w:t xml:space="preserve">Za školní </w:t>
      </w:r>
      <w:r w:rsidR="00FF71B3" w:rsidRPr="00504C50">
        <w:rPr>
          <w:rFonts w:ascii="Century Gothic" w:hAnsi="Century Gothic"/>
          <w:lang w:val="cs-CZ"/>
        </w:rPr>
        <w:t>výdejnu:</w:t>
      </w:r>
    </w:p>
    <w:p w14:paraId="5EBB220D" w14:textId="77777777" w:rsidR="00FF71B3" w:rsidRPr="00504C50" w:rsidRDefault="00FF71B3" w:rsidP="00504C50">
      <w:pPr>
        <w:jc w:val="both"/>
        <w:rPr>
          <w:rFonts w:ascii="Century Gothic" w:hAnsi="Century Gothic"/>
          <w:lang w:val="cs-CZ"/>
        </w:rPr>
      </w:pPr>
    </w:p>
    <w:p w14:paraId="41283595" w14:textId="6FA9B527" w:rsidR="00C22842" w:rsidRPr="00504C50" w:rsidRDefault="0086792F" w:rsidP="00504C50">
      <w:pPr>
        <w:jc w:val="both"/>
        <w:rPr>
          <w:rFonts w:ascii="Century Gothic" w:hAnsi="Century Gothic"/>
          <w:lang w:val="cs-CZ"/>
        </w:rPr>
      </w:pPr>
      <w:r w:rsidRPr="00504C50">
        <w:rPr>
          <w:rFonts w:ascii="Century Gothic" w:hAnsi="Century Gothic"/>
          <w:lang w:val="cs-CZ"/>
        </w:rPr>
        <w:br/>
        <w:t>.................</w:t>
      </w:r>
      <w:r w:rsidR="00FF71B3" w:rsidRPr="00504C50">
        <w:rPr>
          <w:rFonts w:ascii="Century Gothic" w:hAnsi="Century Gothic"/>
          <w:lang w:val="cs-CZ"/>
        </w:rPr>
        <w:t>......................</w:t>
      </w:r>
      <w:r w:rsidRPr="00504C50">
        <w:rPr>
          <w:rFonts w:ascii="Century Gothic" w:hAnsi="Century Gothic"/>
          <w:lang w:val="cs-CZ"/>
        </w:rPr>
        <w:t>...........................................</w:t>
      </w:r>
      <w:r w:rsidRPr="00504C50">
        <w:rPr>
          <w:rFonts w:ascii="Century Gothic" w:hAnsi="Century Gothic"/>
          <w:lang w:val="cs-CZ"/>
        </w:rPr>
        <w:br/>
      </w:r>
      <w:r w:rsidR="00FF71B3" w:rsidRPr="00504C50">
        <w:rPr>
          <w:rFonts w:ascii="Century Gothic" w:hAnsi="Century Gothic"/>
          <w:lang w:val="cs-CZ"/>
        </w:rPr>
        <w:t xml:space="preserve">Lucie Čermáková </w:t>
      </w:r>
      <w:proofErr w:type="spellStart"/>
      <w:r w:rsidR="00FF71B3" w:rsidRPr="00504C50">
        <w:rPr>
          <w:rFonts w:ascii="Century Gothic" w:hAnsi="Century Gothic"/>
          <w:lang w:val="cs-CZ"/>
        </w:rPr>
        <w:t>Vottová</w:t>
      </w:r>
      <w:proofErr w:type="spellEnd"/>
      <w:r w:rsidR="00FF71B3" w:rsidRPr="00504C50">
        <w:rPr>
          <w:rFonts w:ascii="Century Gothic" w:hAnsi="Century Gothic"/>
          <w:lang w:val="cs-CZ"/>
        </w:rPr>
        <w:t>, ředitelka MŠ</w:t>
      </w:r>
    </w:p>
    <w:p w14:paraId="4FADFBE4" w14:textId="77777777" w:rsidR="00FF71B3" w:rsidRPr="00504C50" w:rsidRDefault="0086792F" w:rsidP="00504C50">
      <w:pPr>
        <w:jc w:val="both"/>
        <w:rPr>
          <w:rFonts w:ascii="Century Gothic" w:hAnsi="Century Gothic"/>
          <w:lang w:val="cs-CZ"/>
        </w:rPr>
      </w:pPr>
      <w:r w:rsidRPr="00504C50">
        <w:rPr>
          <w:rFonts w:ascii="Century Gothic" w:hAnsi="Century Gothic"/>
          <w:lang w:val="cs-CZ"/>
        </w:rPr>
        <w:br/>
        <w:t>Zákonný zástupce:</w:t>
      </w:r>
    </w:p>
    <w:p w14:paraId="3E684586" w14:textId="77777777" w:rsidR="00FF71B3" w:rsidRPr="00504C50" w:rsidRDefault="00FF71B3" w:rsidP="00504C50">
      <w:pPr>
        <w:jc w:val="both"/>
        <w:rPr>
          <w:rFonts w:ascii="Century Gothic" w:hAnsi="Century Gothic"/>
          <w:lang w:val="cs-CZ"/>
        </w:rPr>
      </w:pPr>
    </w:p>
    <w:p w14:paraId="3E9C7137" w14:textId="17FE6AC8" w:rsidR="00C22842" w:rsidRPr="00504C50" w:rsidRDefault="0086792F" w:rsidP="00504C50">
      <w:pPr>
        <w:jc w:val="both"/>
        <w:rPr>
          <w:rFonts w:ascii="Century Gothic" w:hAnsi="Century Gothic"/>
          <w:lang w:val="cs-CZ"/>
        </w:rPr>
      </w:pPr>
      <w:r w:rsidRPr="00504C50">
        <w:rPr>
          <w:rFonts w:ascii="Century Gothic" w:hAnsi="Century Gothic"/>
          <w:lang w:val="cs-CZ"/>
        </w:rPr>
        <w:br/>
        <w:t>......................................</w:t>
      </w:r>
      <w:r w:rsidR="00FF71B3" w:rsidRPr="00504C50">
        <w:rPr>
          <w:rFonts w:ascii="Century Gothic" w:hAnsi="Century Gothic"/>
          <w:lang w:val="cs-CZ"/>
        </w:rPr>
        <w:t>........................</w:t>
      </w:r>
      <w:r w:rsidRPr="00504C50">
        <w:rPr>
          <w:rFonts w:ascii="Century Gothic" w:hAnsi="Century Gothic"/>
          <w:lang w:val="cs-CZ"/>
        </w:rPr>
        <w:t>......................</w:t>
      </w:r>
      <w:r w:rsidRPr="00504C50">
        <w:rPr>
          <w:rFonts w:ascii="Century Gothic" w:hAnsi="Century Gothic"/>
          <w:lang w:val="cs-CZ"/>
        </w:rPr>
        <w:br/>
      </w:r>
    </w:p>
    <w:sectPr w:rsidR="00C22842" w:rsidRPr="00504C50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urw-din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68187804">
    <w:abstractNumId w:val="8"/>
  </w:num>
  <w:num w:numId="2" w16cid:durableId="475533812">
    <w:abstractNumId w:val="6"/>
  </w:num>
  <w:num w:numId="3" w16cid:durableId="965743232">
    <w:abstractNumId w:val="5"/>
  </w:num>
  <w:num w:numId="4" w16cid:durableId="1319457427">
    <w:abstractNumId w:val="4"/>
  </w:num>
  <w:num w:numId="5" w16cid:durableId="992872622">
    <w:abstractNumId w:val="7"/>
  </w:num>
  <w:num w:numId="6" w16cid:durableId="2054890673">
    <w:abstractNumId w:val="3"/>
  </w:num>
  <w:num w:numId="7" w16cid:durableId="1890261085">
    <w:abstractNumId w:val="2"/>
  </w:num>
  <w:num w:numId="8" w16cid:durableId="697587583">
    <w:abstractNumId w:val="1"/>
  </w:num>
  <w:num w:numId="9" w16cid:durableId="21092773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14EC"/>
    <w:rsid w:val="0006063C"/>
    <w:rsid w:val="0015074B"/>
    <w:rsid w:val="001A7EE7"/>
    <w:rsid w:val="0029639D"/>
    <w:rsid w:val="00326F90"/>
    <w:rsid w:val="00497EB1"/>
    <w:rsid w:val="00504C50"/>
    <w:rsid w:val="005C1AAF"/>
    <w:rsid w:val="006154F3"/>
    <w:rsid w:val="0086792F"/>
    <w:rsid w:val="009A7315"/>
    <w:rsid w:val="00A318BA"/>
    <w:rsid w:val="00A71278"/>
    <w:rsid w:val="00AA1D8D"/>
    <w:rsid w:val="00AC0ACC"/>
    <w:rsid w:val="00AF13D5"/>
    <w:rsid w:val="00B06B0F"/>
    <w:rsid w:val="00B47730"/>
    <w:rsid w:val="00B65780"/>
    <w:rsid w:val="00C22842"/>
    <w:rsid w:val="00C4503D"/>
    <w:rsid w:val="00CB0664"/>
    <w:rsid w:val="00D35E2E"/>
    <w:rsid w:val="00E87B5A"/>
    <w:rsid w:val="00EF3408"/>
    <w:rsid w:val="00F85A47"/>
    <w:rsid w:val="00FA6AE1"/>
    <w:rsid w:val="00FC693F"/>
    <w:rsid w:val="00FF616F"/>
    <w:rsid w:val="00FF7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89EC3D"/>
  <w14:defaultImageDpi w14:val="300"/>
  <w15:docId w15:val="{53CB20BC-BE7E-4BEC-8204-B499F84CE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801</Words>
  <Characters>4731</Characters>
  <Application>Microsoft Office Word</Application>
  <DocSecurity>0</DocSecurity>
  <Lines>39</Lines>
  <Paragraphs>11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5521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MS Školka</cp:lastModifiedBy>
  <cp:revision>3</cp:revision>
  <cp:lastPrinted>2026-01-29T11:33:00Z</cp:lastPrinted>
  <dcterms:created xsi:type="dcterms:W3CDTF">2026-01-29T11:33:00Z</dcterms:created>
  <dcterms:modified xsi:type="dcterms:W3CDTF">2026-01-29T11:34:00Z</dcterms:modified>
  <cp:category/>
</cp:coreProperties>
</file>